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393" w:rsidRDefault="004448F2">
      <w:pPr>
        <w:spacing w:line="360" w:lineRule="auto"/>
        <w:jc w:val="center"/>
        <w:rPr>
          <w:rFonts w:ascii="黑体" w:eastAsia="黑体" w:hAnsi="黑体" w:cs="黑体"/>
          <w:sz w:val="36"/>
          <w:szCs w:val="36"/>
        </w:rPr>
      </w:pPr>
      <w:r>
        <w:rPr>
          <w:rFonts w:ascii="黑体" w:eastAsia="黑体" w:hAnsi="黑体" w:cs="黑体" w:hint="eastAsia"/>
          <w:sz w:val="36"/>
          <w:szCs w:val="36"/>
        </w:rPr>
        <w:t>一步一脚印</w:t>
      </w:r>
    </w:p>
    <w:p w:rsidR="00D04393" w:rsidRDefault="00BA3A4F" w:rsidP="00BA3A4F">
      <w:pPr>
        <w:spacing w:line="360" w:lineRule="auto"/>
        <w:jc w:val="right"/>
        <w:rPr>
          <w:rFonts w:ascii="黑体" w:eastAsia="黑体" w:hAnsi="黑体" w:cs="黑体"/>
          <w:sz w:val="24"/>
        </w:rPr>
      </w:pPr>
      <w:r>
        <w:rPr>
          <w:rFonts w:ascii="黑体" w:eastAsia="黑体" w:hAnsi="黑体" w:cs="黑体" w:hint="eastAsia"/>
          <w:sz w:val="24"/>
        </w:rPr>
        <w:t xml:space="preserve">                   </w:t>
      </w:r>
      <w:r w:rsidR="004448F2">
        <w:rPr>
          <w:rFonts w:ascii="黑体" w:eastAsia="黑体" w:hAnsi="黑体" w:cs="黑体" w:hint="eastAsia"/>
          <w:sz w:val="24"/>
        </w:rPr>
        <w:t>——</w:t>
      </w:r>
      <w:r w:rsidR="004448F2">
        <w:rPr>
          <w:rFonts w:ascii="黑体" w:eastAsia="黑体" w:hAnsi="黑体" w:cs="黑体" w:hint="eastAsia"/>
          <w:sz w:val="24"/>
        </w:rPr>
        <w:t>2018</w:t>
      </w:r>
      <w:r w:rsidR="004448F2">
        <w:rPr>
          <w:rFonts w:ascii="黑体" w:eastAsia="黑体" w:hAnsi="黑体" w:cs="黑体" w:hint="eastAsia"/>
          <w:sz w:val="24"/>
        </w:rPr>
        <w:t>新教师校内培训总结</w:t>
      </w:r>
      <w:r>
        <w:rPr>
          <w:rFonts w:ascii="黑体" w:eastAsia="黑体" w:hAnsi="黑体" w:cs="黑体" w:hint="eastAsia"/>
          <w:sz w:val="24"/>
        </w:rPr>
        <w:t xml:space="preserve">  </w:t>
      </w:r>
      <w:r w:rsidR="004448F2">
        <w:rPr>
          <w:rFonts w:ascii="黑体" w:eastAsia="黑体" w:hAnsi="黑体" w:cs="黑体" w:hint="eastAsia"/>
          <w:sz w:val="24"/>
        </w:rPr>
        <w:t>刘礼祺</w:t>
      </w:r>
      <w:r w:rsidR="004448F2">
        <w:rPr>
          <w:rFonts w:ascii="黑体" w:eastAsia="黑体" w:hAnsi="黑体" w:cs="黑体" w:hint="eastAsia"/>
          <w:sz w:val="24"/>
        </w:rPr>
        <w:t xml:space="preserve"> </w:t>
      </w:r>
    </w:p>
    <w:p w:rsidR="00D04393" w:rsidRDefault="004448F2">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几天的学习时光转瞬便逝，感谢白校、何主任、李主任等校领导、老师对我们几位新教师的悉心照顾与倾情付出，让我们对觅秀街中学的文化、管理、教育等方面都有了深入的认识，对自己未来的目标也有了初步的想法与计划。时间有限，精力有限，我想为了更快地融入觅中这一大家庭，必须以诚恳的态度与各位教师共同合作、勤学善思，努力把思想转化为实践，把个人与学校结合，一步一脚印，踏踏实实开展新学期的工作。</w:t>
      </w:r>
    </w:p>
    <w:p w:rsidR="00D04393" w:rsidRDefault="004448F2">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从白校等领导的口中，我似乎感知到了当初建校之艰辛、前辈之付出。在此，心中由衷地对前辈的开拓、创造、实践、努力表示敬意。在外人看来，觅中似乎是一所普普通通的学校，但现在看来，着实不普通，不简单。</w:t>
      </w:r>
    </w:p>
    <w:p w:rsidR="00D04393" w:rsidRDefault="004448F2">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学校很不简单。生源质量是影响学校教育的极其重要的因素，相比于主城区的学校，我校的生源天然不占优势，但人人都说：“把‘优生’教育好不算什么，把‘待优生’教育好才算真本事”，我校似乎便有着提升待优生的学习水平，让他们良好成长的能力。在过去两年中，觅中学生的中考成绩虽不能说在江宁排名顶尖，但完完全全可以说是排名前列，这对一</w:t>
      </w:r>
      <w:r>
        <w:rPr>
          <w:rFonts w:asciiTheme="minorEastAsia" w:hAnsiTheme="minorEastAsia" w:cstheme="minorEastAsia" w:hint="eastAsia"/>
          <w:sz w:val="24"/>
        </w:rPr>
        <w:t>个“初出茅庐”的新学校是一件非常不易的事。觅中的教育目标不空泛，而是依据社会情况，依据学校情况，依据学生情况，踏踏实实地为学生的发展而制定的目标。学校在课堂的设置中深入践行了新课改的要求，并且推陈出新，形成了自己的“觅秀教育”，不管是课堂的教学布置、设计，还是学生的学习，都在促进学生合作学习、自主学习、研究性学习，都在促进学生自主教育、自主学习、自主生活。</w:t>
      </w:r>
    </w:p>
    <w:p w:rsidR="00D04393" w:rsidRDefault="004448F2">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教师与学生也不简单。四年前觅中的教师白手起家，把觅中当作了自己的家，不断地添砖加瓦，不断地加固地基，才有了今天的成果。如果说教学楼、教学设备都是学校的硬</w:t>
      </w:r>
      <w:r>
        <w:rPr>
          <w:rFonts w:asciiTheme="minorEastAsia" w:hAnsiTheme="minorEastAsia" w:cstheme="minorEastAsia" w:hint="eastAsia"/>
          <w:sz w:val="24"/>
        </w:rPr>
        <w:t>件设备，那么学校的工作人员便是这所学校的软件，没有了软件，便没有了灵魂。《觅秀教育》一书中接近</w:t>
      </w:r>
      <w:r>
        <w:rPr>
          <w:rFonts w:asciiTheme="minorEastAsia" w:hAnsiTheme="minorEastAsia" w:cstheme="minorEastAsia" w:hint="eastAsia"/>
          <w:sz w:val="24"/>
        </w:rPr>
        <w:t>100%</w:t>
      </w:r>
      <w:r>
        <w:rPr>
          <w:rFonts w:asciiTheme="minorEastAsia" w:hAnsiTheme="minorEastAsia" w:cstheme="minorEastAsia" w:hint="eastAsia"/>
          <w:sz w:val="24"/>
        </w:rPr>
        <w:t>的原创，是四年来我校教师的教育思想、经验总结、心血付出，实属不易。四年来，学校工作人员逐渐发展并形成了适合自己的规章制度，学校教师逐渐摸索了富有特色的觅秀教育，逐渐在人民群众之中树立了良好的口碑，这一切都源自师生的共同努力。虽然我校大部分学生都是外来务工人员子女，生活相对不易，但他们也并不比任何一个人差，在学</w:t>
      </w:r>
      <w:r>
        <w:rPr>
          <w:rFonts w:asciiTheme="minorEastAsia" w:hAnsiTheme="minorEastAsia" w:cstheme="minorEastAsia" w:hint="eastAsia"/>
          <w:sz w:val="24"/>
        </w:rPr>
        <w:lastRenderedPageBreak/>
        <w:t>习中发动自己的脑筋，在生活中积极面对每一个人，最终呈现出的是一个多向发展的孩子。在校外的比赛中，我校</w:t>
      </w:r>
      <w:r>
        <w:rPr>
          <w:rFonts w:asciiTheme="minorEastAsia" w:hAnsiTheme="minorEastAsia" w:cstheme="minorEastAsia" w:hint="eastAsia"/>
          <w:sz w:val="24"/>
        </w:rPr>
        <w:t>的啦啦操队、篮球队都取得了优异的成绩，对于没有相关基础的这一群孩子，真的太了不起！</w:t>
      </w:r>
    </w:p>
    <w:p w:rsidR="00D04393" w:rsidRDefault="004448F2">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感悟很多，收获也很多。</w:t>
      </w:r>
    </w:p>
    <w:p w:rsidR="00D04393" w:rsidRDefault="004448F2">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思想”总是处在改变的最前沿，回顾近代中国的历史，改变也是由“器物的改变发展到思想文化制度的改变”。要想真正地践行觅秀教育，必须从思想这一源头上改变自己。校领导与教师在这几天的付出中从整体到细节上为我们展示了学校的教育理念思想，内容很多，深度很深，几天的学习中也只能从浅层次去感受这些思想理念。校训在于探索追寻教育教学中的“真、善、美、乐”，这实际上是教育一个本源的追求，也是陶行知老先生的思想内涵，追寻</w:t>
      </w:r>
      <w:r>
        <w:rPr>
          <w:rFonts w:asciiTheme="minorEastAsia" w:hAnsiTheme="minorEastAsia" w:cstheme="minorEastAsia" w:hint="eastAsia"/>
          <w:sz w:val="24"/>
        </w:rPr>
        <w:t>的东西很常见，真正做起来不简单。觅秀精神中的“守正”、“出新”、“进无止境”融入着着当代中国的时代精神，坚守教育的科学规律，坚守教育的本质，坚守教育的目标，探索与时俱进的教育，探索最适合自己的教育，探索能促进学生全面发展的教育，在追寻教育真理的路中不断开拓前进，永不懈怠。育人目标中的“行知雅秀”融入着陶行知先生的思想，实际上是为了学生能成为拥有“和谐的身心，科学的头脑，农夫的身手，艺术的情操，创造的精神”的人而奋斗。教学楼外的“觅秀教育，三自立人，让成长更美好；文化融合，文明塑造，做现代中国人”勉励着觅中的</w:t>
      </w:r>
      <w:r>
        <w:rPr>
          <w:rFonts w:asciiTheme="minorEastAsia" w:hAnsiTheme="minorEastAsia" w:cstheme="minorEastAsia" w:hint="eastAsia"/>
          <w:sz w:val="24"/>
        </w:rPr>
        <w:t>全体师生，为学生，为教育，为社会倾情付出，矢志不渝。</w:t>
      </w:r>
    </w:p>
    <w:p w:rsidR="00D04393" w:rsidRDefault="004448F2">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对我来说，脑中会有新课改的思想但不够深入，行动中会有新课改的要求但不够灵活，认同新课改的理念并有意识地去实践，但可能只停留在简单的“模仿”阶段。在接触之中，觅中的觅秀教育可以说让我对新课改又有了新的认识新的想法，给我展现了更多的细节与方法，让我对未来的目标与规划有了较为清晰的认识。不管是课堂中的“学生自主学习与讨论”、“教师传统授课时间不得超过</w:t>
      </w:r>
      <w:r>
        <w:rPr>
          <w:rFonts w:asciiTheme="minorEastAsia" w:hAnsiTheme="minorEastAsia" w:cstheme="minorEastAsia" w:hint="eastAsia"/>
          <w:sz w:val="24"/>
        </w:rPr>
        <w:t>15</w:t>
      </w:r>
      <w:r>
        <w:rPr>
          <w:rFonts w:asciiTheme="minorEastAsia" w:hAnsiTheme="minorEastAsia" w:cstheme="minorEastAsia" w:hint="eastAsia"/>
          <w:sz w:val="24"/>
        </w:rPr>
        <w:t>分钟”、“依据四个课堂分段及时地对学生、小组进行评价”还是课外的“学校、教师全力配合家长的工作”、“教师对学</w:t>
      </w:r>
      <w:r>
        <w:rPr>
          <w:rFonts w:asciiTheme="minorEastAsia" w:hAnsiTheme="minorEastAsia" w:cstheme="minorEastAsia" w:hint="eastAsia"/>
          <w:sz w:val="24"/>
        </w:rPr>
        <w:t>生的家访”等等，都是在具体的细节上、具体的操作方法上对新课改进行了觅秀式的提炼与创新，前辈们的铺垫让我受益匪浅，能够更有条理地、可操作地面对未来的教育教学。“读好书，</w:t>
      </w:r>
      <w:bookmarkStart w:id="0" w:name="_GoBack"/>
      <w:bookmarkEnd w:id="0"/>
      <w:r>
        <w:rPr>
          <w:rFonts w:asciiTheme="minorEastAsia" w:hAnsiTheme="minorEastAsia" w:cstheme="minorEastAsia" w:hint="eastAsia"/>
          <w:sz w:val="24"/>
        </w:rPr>
        <w:t>写好字，扫好地，唱好歌，做好操”体现着觅秀式的德智体美劳要求，是具体、形象的、合适的。从学校的校园布置、校园文化，到教师的教学规范、教学理念，到学生的</w:t>
      </w:r>
      <w:r>
        <w:rPr>
          <w:rFonts w:asciiTheme="minorEastAsia" w:hAnsiTheme="minorEastAsia" w:cstheme="minorEastAsia" w:hint="eastAsia"/>
          <w:sz w:val="24"/>
        </w:rPr>
        <w:lastRenderedPageBreak/>
        <w:t>学习内容、学习方法，到课程的设置，都一切为了促进学生更好的发展，融入着新课改的要求与理念。</w:t>
      </w:r>
    </w:p>
    <w:p w:rsidR="00D04393" w:rsidRDefault="004448F2">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对于新入职的我们来说，不管新教师还是老教师，真正践行觅秀教育都需一番努力，必须要将理论转化为自己的实际行</w:t>
      </w:r>
      <w:r>
        <w:rPr>
          <w:rFonts w:asciiTheme="minorEastAsia" w:hAnsiTheme="minorEastAsia" w:cstheme="minorEastAsia" w:hint="eastAsia"/>
          <w:sz w:val="24"/>
        </w:rPr>
        <w:t>动，扎实地做好每一项工作，为自己正确规划，为自己正确的定位。“合抱之木，生于毫末；九层之台，起于累土；千里之行，始于足下。”——以此勉励自己。</w:t>
      </w:r>
    </w:p>
    <w:sectPr w:rsidR="00D04393" w:rsidSect="00D043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8F2" w:rsidRDefault="004448F2" w:rsidP="00BA3A4F">
      <w:r>
        <w:separator/>
      </w:r>
    </w:p>
  </w:endnote>
  <w:endnote w:type="continuationSeparator" w:id="1">
    <w:p w:rsidR="004448F2" w:rsidRDefault="004448F2" w:rsidP="00BA3A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8F2" w:rsidRDefault="004448F2" w:rsidP="00BA3A4F">
      <w:r>
        <w:separator/>
      </w:r>
    </w:p>
  </w:footnote>
  <w:footnote w:type="continuationSeparator" w:id="1">
    <w:p w:rsidR="004448F2" w:rsidRDefault="004448F2" w:rsidP="00BA3A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4393"/>
    <w:rsid w:val="004448F2"/>
    <w:rsid w:val="00BA3A4F"/>
    <w:rsid w:val="00D04393"/>
    <w:rsid w:val="01B34222"/>
    <w:rsid w:val="09B25D14"/>
    <w:rsid w:val="1F0A2F7C"/>
    <w:rsid w:val="259E49F9"/>
    <w:rsid w:val="30202026"/>
    <w:rsid w:val="3CB1499A"/>
    <w:rsid w:val="3DBD56C1"/>
    <w:rsid w:val="5EEC6B08"/>
    <w:rsid w:val="66530E05"/>
    <w:rsid w:val="67391BA3"/>
    <w:rsid w:val="6D3A2762"/>
    <w:rsid w:val="74467F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43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A3A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A3A4F"/>
    <w:rPr>
      <w:kern w:val="2"/>
      <w:sz w:val="18"/>
      <w:szCs w:val="18"/>
    </w:rPr>
  </w:style>
  <w:style w:type="paragraph" w:styleId="a4">
    <w:name w:val="footer"/>
    <w:basedOn w:val="a"/>
    <w:link w:val="Char0"/>
    <w:rsid w:val="00BA3A4F"/>
    <w:pPr>
      <w:tabs>
        <w:tab w:val="center" w:pos="4153"/>
        <w:tab w:val="right" w:pos="8306"/>
      </w:tabs>
      <w:snapToGrid w:val="0"/>
      <w:jc w:val="left"/>
    </w:pPr>
    <w:rPr>
      <w:sz w:val="18"/>
      <w:szCs w:val="18"/>
    </w:rPr>
  </w:style>
  <w:style w:type="character" w:customStyle="1" w:styleId="Char0">
    <w:name w:val="页脚 Char"/>
    <w:basedOn w:val="a0"/>
    <w:link w:val="a4"/>
    <w:rsid w:val="00BA3A4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3</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7359</dc:creator>
  <cp:lastModifiedBy>hp</cp:lastModifiedBy>
  <cp:revision>2</cp:revision>
  <dcterms:created xsi:type="dcterms:W3CDTF">2014-10-29T12:08:00Z</dcterms:created>
  <dcterms:modified xsi:type="dcterms:W3CDTF">2018-09-04T04:20:00Z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KSORubyTemplateID" linkTarget="0">
    <vt:lpwstr>6</vt:lpwstr>
  </property>
</Properties>
</file>