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77E" w:rsidRDefault="0047077E" w:rsidP="0047077E">
      <w:pPr>
        <w:spacing w:line="360" w:lineRule="auto"/>
        <w:ind w:firstLineChars="200" w:firstLine="720"/>
        <w:jc w:val="center"/>
        <w:rPr>
          <w:rFonts w:ascii="黑体" w:eastAsia="黑体" w:hAnsi="黑体" w:hint="eastAsia"/>
          <w:sz w:val="36"/>
          <w:szCs w:val="24"/>
        </w:rPr>
      </w:pPr>
      <w:r w:rsidRPr="0047077E">
        <w:rPr>
          <w:rFonts w:ascii="黑体" w:eastAsia="黑体" w:hAnsi="黑体" w:hint="eastAsia"/>
          <w:sz w:val="36"/>
          <w:szCs w:val="24"/>
        </w:rPr>
        <w:t>《人类简史》——认识自己的来龙去脉</w:t>
      </w:r>
    </w:p>
    <w:p w:rsidR="0047077E" w:rsidRPr="0047077E" w:rsidRDefault="0047077E" w:rsidP="0047077E">
      <w:pPr>
        <w:spacing w:line="360" w:lineRule="auto"/>
        <w:ind w:firstLineChars="200" w:firstLine="480"/>
        <w:jc w:val="center"/>
        <w:rPr>
          <w:rFonts w:asciiTheme="minorEastAsia" w:hAnsiTheme="minorEastAsia" w:hint="eastAsia"/>
          <w:sz w:val="24"/>
          <w:szCs w:val="24"/>
        </w:rPr>
      </w:pPr>
      <w:proofErr w:type="gramStart"/>
      <w:r w:rsidRPr="0047077E">
        <w:rPr>
          <w:rFonts w:asciiTheme="minorEastAsia" w:hAnsiTheme="minorEastAsia" w:hint="eastAsia"/>
          <w:sz w:val="24"/>
          <w:szCs w:val="24"/>
        </w:rPr>
        <w:t>夏传京</w:t>
      </w:r>
      <w:proofErr w:type="gramEnd"/>
    </w:p>
    <w:p w:rsidR="0047077E" w:rsidRPr="0047077E" w:rsidRDefault="0047077E" w:rsidP="0047077E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47077E">
        <w:rPr>
          <w:rFonts w:asciiTheme="minorEastAsia" w:hAnsiTheme="minorEastAsia" w:hint="eastAsia"/>
          <w:sz w:val="24"/>
          <w:szCs w:val="24"/>
        </w:rPr>
        <w:t xml:space="preserve">以色列年轻人尤瓦尔 的这本人类简史是一本非常惊艳之作，作者以极其广阔的思路和相当毒辣的笔触，从人类心智发展的角度分析了人类文明的变迁，从认知革命、农业革命、科学革命到生物科技革命，来告诉“我们”是如何登上世界舞台成为万物之灵的。  </w:t>
      </w:r>
    </w:p>
    <w:p w:rsidR="0047077E" w:rsidRPr="0047077E" w:rsidRDefault="0047077E" w:rsidP="0047077E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47077E">
        <w:rPr>
          <w:rFonts w:asciiTheme="minorEastAsia" w:hAnsiTheme="minorEastAsia" w:hint="eastAsia"/>
          <w:sz w:val="24"/>
          <w:szCs w:val="24"/>
        </w:rPr>
        <w:t xml:space="preserve">第一感触是作者极为才思敏捷，历史学不仅可以从宏观和微观层面来看，而且作者对物理学、生物学、化学、人类学、心理学、生态学等学科的知识信手拈来，很多观点给人耳目一新的感觉，令人心生佩服。我记得《穷查理宝典》里曾经说过，投资应该有跨学科知识的积累，在这里有殊途同归之感。  </w:t>
      </w:r>
    </w:p>
    <w:p w:rsidR="0047077E" w:rsidRPr="0047077E" w:rsidRDefault="0047077E" w:rsidP="0047077E">
      <w:pPr>
        <w:spacing w:line="360" w:lineRule="auto"/>
        <w:ind w:firstLineChars="200" w:firstLine="480"/>
        <w:jc w:val="center"/>
        <w:rPr>
          <w:rFonts w:asciiTheme="minorEastAsia" w:hAnsiTheme="minorEastAsia" w:hint="eastAsia"/>
          <w:sz w:val="24"/>
          <w:szCs w:val="24"/>
        </w:rPr>
      </w:pPr>
      <w:r w:rsidRPr="0047077E">
        <w:rPr>
          <w:rFonts w:asciiTheme="minorEastAsia" w:hAnsiTheme="minorEastAsia" w:hint="eastAsia"/>
          <w:sz w:val="24"/>
          <w:szCs w:val="24"/>
        </w:rPr>
        <w:t>认知革命之八卦力量——智人优于动物之处，在于智人可以构建共同的“想象”/谎言/神话，而共同神话使得人类的族群认同得以突破150个的数量上限，能够达成更大范围的合作。</w:t>
      </w:r>
    </w:p>
    <w:p w:rsidR="0047077E" w:rsidRDefault="0047077E" w:rsidP="0047077E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47077E">
        <w:rPr>
          <w:rFonts w:asciiTheme="minorEastAsia" w:hAnsiTheme="minorEastAsia" w:hint="eastAsia"/>
          <w:sz w:val="24"/>
          <w:szCs w:val="24"/>
        </w:rPr>
        <w:t xml:space="preserve">智人有了八卦的能力，部落变得更加强大，八卦可以维持的最大“自然”团体为150人。直到今天，人类团体还继续受到这个神奇数字的影响，尤其是公司的出现。标致公司的例子讲到公司就是我们的一个集体想象，这种想象在法律上被称为“法律拟制”。公司的出现核心是“讲故事”，再说服听众相信这些故事，其实资本市场又何尝不是呢，一些企业家在讲述一个个可信又不可信的故事，让成千上万的机构投资者或股民去投入大量的金钱，只为获得资本利得。  </w:t>
      </w:r>
    </w:p>
    <w:p w:rsidR="0047077E" w:rsidRDefault="0047077E" w:rsidP="0047077E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47077E">
        <w:rPr>
          <w:rFonts w:asciiTheme="minorEastAsia" w:hAnsiTheme="minorEastAsia" w:hint="eastAsia"/>
          <w:sz w:val="24"/>
          <w:szCs w:val="24"/>
        </w:rPr>
        <w:t xml:space="preserve">从认知革命以来，智人就一直生活在一种双重的现实之中。一方面，我们有像是河流、树木和狮子这种确实存在的客观事实，另一方面，我们也有像神、国家和企业这种想象中的现实。最为有趣的是，随着时间过去，想象现实日益强大，时至今日，河流、树木和狮子想要生存，有时候还必须仰赖神、国家和企业这些想象现实行行好，放他们一马。  </w:t>
      </w:r>
    </w:p>
    <w:p w:rsidR="0047077E" w:rsidRDefault="0047077E" w:rsidP="0047077E">
      <w:pPr>
        <w:spacing w:line="360" w:lineRule="auto"/>
        <w:ind w:firstLineChars="200" w:firstLine="480"/>
        <w:jc w:val="center"/>
        <w:rPr>
          <w:rFonts w:asciiTheme="minorEastAsia" w:hAnsiTheme="minorEastAsia" w:hint="eastAsia"/>
          <w:sz w:val="24"/>
          <w:szCs w:val="24"/>
        </w:rPr>
      </w:pPr>
      <w:r w:rsidRPr="0047077E">
        <w:rPr>
          <w:rFonts w:asciiTheme="minorEastAsia" w:hAnsiTheme="minorEastAsia" w:hint="eastAsia"/>
          <w:sz w:val="24"/>
          <w:szCs w:val="24"/>
        </w:rPr>
        <w:t>农业革命史历史上最大的骗局，不是人类驯服了小麦，而是小麦驯服了人类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47077E" w:rsidRDefault="0047077E" w:rsidP="0047077E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47077E">
        <w:rPr>
          <w:rFonts w:asciiTheme="minorEastAsia" w:hAnsiTheme="minorEastAsia" w:hint="eastAsia"/>
          <w:sz w:val="24"/>
          <w:szCs w:val="24"/>
        </w:rPr>
        <w:t>农业革命是历史上最大的骗局，作者的观点很犀利，农业革命是一场巨大骗局。进化对于个体来说并不是最有利的选择，对于种群来说也是如此，种群的数量总是比个体的质量重要，对于人类的一段历史时期来说也是如此。进化或许是一个骗局，就如同农业革命带给采集者的是额外的负担与更加不好的食物。食物</w:t>
      </w:r>
      <w:r w:rsidRPr="0047077E">
        <w:rPr>
          <w:rFonts w:asciiTheme="minorEastAsia" w:hAnsiTheme="minorEastAsia" w:hint="eastAsia"/>
          <w:sz w:val="24"/>
          <w:szCs w:val="24"/>
        </w:rPr>
        <w:lastRenderedPageBreak/>
        <w:t xml:space="preserve">的总量确实增加了，但每个人吃的却变差了，人的数量增加，带来了更大的对食物的需求，人们不得不扩大耕地，增加食物，与之而来的是更加繁重的农业活动。人类学会了挑选谷物如小麦水稻，但并不是人类征服驯化了小麦，而是小麦征服驯化了人类。相比于采集者的生活，农民的生活确实变得更加辛苦和不易。  </w:t>
      </w:r>
    </w:p>
    <w:p w:rsidR="0047077E" w:rsidRDefault="0047077E" w:rsidP="0047077E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47077E">
        <w:rPr>
          <w:rFonts w:asciiTheme="minorEastAsia" w:hAnsiTheme="minorEastAsia" w:hint="eastAsia"/>
          <w:sz w:val="24"/>
          <w:szCs w:val="24"/>
        </w:rPr>
        <w:t>在一万年前，小麦也不过就是野草当中的一种，只出现在中东一个很小的地区，但就在短短1000年内，小麦忽然就传遍了世界各地，生存和繁衍正是最基本的演化标准，而根据这个标准，小麦可以说是地球史上最成功的植物。而小麦成功的秘诀就在于操纵智人为其所用，给自己大规模创造适宜的生存环境。而人类却为了适应小麦和小麦农业，却付出了无数健康、劳动、营养、人身安全方面的代价。</w:t>
      </w:r>
    </w:p>
    <w:p w:rsidR="0047077E" w:rsidRDefault="0047077E" w:rsidP="0047077E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47077E">
        <w:rPr>
          <w:rFonts w:asciiTheme="minorEastAsia" w:hAnsiTheme="minorEastAsia" w:hint="eastAsia"/>
          <w:sz w:val="24"/>
          <w:szCs w:val="24"/>
        </w:rPr>
        <w:t xml:space="preserve">农业革命，反而让人类成为了小麦疯狂扩张的苦力，人类也因此不断繁衍壮大，或许有些人意识到了种植庄稼带来的收益比不上采集野果、狩猎动物，但当所有人都已经适应了农业革命带来的转变时，历史已经无法回头。农业革命可谓是罪在当代，功在千秋。  </w:t>
      </w:r>
    </w:p>
    <w:p w:rsidR="0047077E" w:rsidRDefault="0047077E" w:rsidP="0047077E">
      <w:pPr>
        <w:spacing w:line="360" w:lineRule="auto"/>
        <w:ind w:firstLineChars="200" w:firstLine="480"/>
        <w:jc w:val="center"/>
        <w:rPr>
          <w:rFonts w:asciiTheme="minorEastAsia" w:hAnsiTheme="minorEastAsia" w:hint="eastAsia"/>
          <w:sz w:val="24"/>
          <w:szCs w:val="24"/>
        </w:rPr>
      </w:pPr>
      <w:r w:rsidRPr="0047077E">
        <w:rPr>
          <w:rFonts w:asciiTheme="minorEastAsia" w:hAnsiTheme="minorEastAsia" w:hint="eastAsia"/>
          <w:sz w:val="24"/>
          <w:szCs w:val="24"/>
        </w:rPr>
        <w:t>金钱是有史以来最普遍也最有效的互信系统</w:t>
      </w:r>
    </w:p>
    <w:p w:rsidR="0047077E" w:rsidRDefault="0047077E" w:rsidP="0047077E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47077E">
        <w:rPr>
          <w:rFonts w:asciiTheme="minorEastAsia" w:hAnsiTheme="minorEastAsia" w:hint="eastAsia"/>
          <w:sz w:val="24"/>
          <w:szCs w:val="24"/>
        </w:rPr>
        <w:t xml:space="preserve">金钱的运作原理是不管是贝壳还是美元，他们的价值都存在于我们共同的想象之中。光是他们的化学结构、颜色和形状，都无法带来价值。为什么会有人愿意将肥沃的稻田换成一小把没用的贝壳？人类之所以愿意如此，就是因为他们接受了一个集体想象。“信任”正是所有金钱形式最基本的原料。金钱是一种相互信任的系统，而且不是某种随随便便的系统： 金钱是有史以来最普遍也最有效的互信系统。  金钱制度有两大原则： 一是万物可换：钱就像是炼金术，可以让你把土地转为手下的忠诚，把正义转化为健康，把暴力转为知识；二是万众相信：有了金钱作为媒介，任何两个人都能合作各种计划。 就是因为这两大原则，让数百万的陌生人能够合作各种贸易和产业。   </w:t>
      </w:r>
    </w:p>
    <w:p w:rsidR="00E973E9" w:rsidRPr="0047077E" w:rsidRDefault="0047077E" w:rsidP="0047077E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47077E">
        <w:rPr>
          <w:rFonts w:asciiTheme="minorEastAsia" w:hAnsiTheme="minorEastAsia" w:hint="eastAsia"/>
          <w:sz w:val="24"/>
          <w:szCs w:val="24"/>
        </w:rPr>
        <w:t>以此类推，就算有些人是我们憎恶、讨厌、嘲笑的对象，如果他们相信贝壳、美元或电子数据的价值，就足以让我们也跟着相信这些事物有价值。所以，就算是在宗教上水火不容的基督徒和穆斯林，也可以在金钱制度上达成同样的信仰。原因就在于宗教信仰的重点是自己相信，但金钱信仰的重点是“别人相信”。 千百年来，哲学家、思想家和宗教人物都对钱嗤之以鼻，称钱为万恶的根源。但就</w:t>
      </w:r>
      <w:r w:rsidRPr="0047077E">
        <w:rPr>
          <w:rFonts w:asciiTheme="minorEastAsia" w:hAnsiTheme="minorEastAsia" w:hint="eastAsia"/>
          <w:sz w:val="24"/>
          <w:szCs w:val="24"/>
        </w:rPr>
        <w:lastRenderedPageBreak/>
        <w:t>算真是如此，钱同时也是人类最能接受的东西。比起语言、法律、文化、宗教和社会习俗，钱的心胸更加开阔。所有人类创造的信念系统之中，只有金钱能够跨越几乎所有文化鸿沟，不会因为宗教、性别、种族、年龄或性取向而有所歧视。也多亏有了金钱制度，才让人就算互不相识、不清楚对方人品，也能携手合作。  结尾更是震撼人心。“我们拥有的力量比以往任何时候都更强大，但几乎不知道该怎么使用这些力量。更糟糕的是，人类似乎也比以往任何时候更不负责。我们让自己变成了神，而唯一剩下的只有物理法则，我们也不用对任何人负责。正因如此，我们对周遭的动物和生态系统掀起一场灾难，只为了寻求自己的舒适和娱乐，但从来无法得到真正的满足。拥有神的能力，但是不负责任、贪得无厌，而且连想要什么都不知道。天下危险，恐怕莫此为甚。”</w:t>
      </w:r>
    </w:p>
    <w:sectPr w:rsidR="00E973E9" w:rsidRPr="0047077E" w:rsidSect="004C6A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7077E"/>
    <w:rsid w:val="0047077E"/>
    <w:rsid w:val="004C6AB9"/>
    <w:rsid w:val="008C7751"/>
    <w:rsid w:val="00B30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A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2018-06-28T02:40:00Z</dcterms:created>
  <dcterms:modified xsi:type="dcterms:W3CDTF">2018-06-28T02:46:00Z</dcterms:modified>
</cp:coreProperties>
</file>